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2971F" w14:textId="77777777"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 wp14:anchorId="314E27AE" wp14:editId="1E551B0D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14:paraId="0E8C4C04" w14:textId="77777777"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14:paraId="374D016E" w14:textId="77777777"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14:paraId="203CB9D8" w14:textId="77777777" w:rsidR="00240AEE" w:rsidRDefault="00240AEE">
      <w:pPr>
        <w:pStyle w:val="GvdeMetni"/>
        <w:spacing w:before="27"/>
        <w:rPr>
          <w:b/>
        </w:rPr>
      </w:pPr>
    </w:p>
    <w:p w14:paraId="54B267FD" w14:textId="77777777" w:rsidR="00240AEE" w:rsidRDefault="000F46DA" w:rsidP="000F46DA">
      <w:pPr>
        <w:tabs>
          <w:tab w:val="left" w:pos="1513"/>
        </w:tabs>
        <w:ind w:right="4556"/>
        <w:rPr>
          <w:b/>
          <w:sz w:val="24"/>
        </w:rPr>
      </w:pPr>
      <w:r>
        <w:rPr>
          <w:b/>
          <w:spacing w:val="-2"/>
          <w:sz w:val="24"/>
        </w:rPr>
        <w:t xml:space="preserve">  </w:t>
      </w:r>
      <w:r w:rsidR="001275FD">
        <w:rPr>
          <w:b/>
          <w:spacing w:val="-2"/>
          <w:sz w:val="24"/>
        </w:rPr>
        <w:t>Birimi</w:t>
      </w:r>
      <w:r w:rsidR="001275FD">
        <w:rPr>
          <w:b/>
          <w:sz w:val="24"/>
        </w:rPr>
        <w:tab/>
      </w:r>
      <w:r>
        <w:rPr>
          <w:b/>
          <w:sz w:val="24"/>
        </w:rPr>
        <w:t xml:space="preserve">  </w:t>
      </w:r>
      <w:r w:rsidR="001275FD">
        <w:rPr>
          <w:b/>
          <w:sz w:val="24"/>
        </w:rPr>
        <w:t>:</w:t>
      </w:r>
      <w:r>
        <w:rPr>
          <w:b/>
          <w:sz w:val="24"/>
        </w:rPr>
        <w:t>ZABITA</w:t>
      </w:r>
      <w:r w:rsidR="001275FD">
        <w:rPr>
          <w:b/>
          <w:spacing w:val="7"/>
          <w:sz w:val="24"/>
        </w:rPr>
        <w:t xml:space="preserve"> </w:t>
      </w:r>
      <w:r w:rsidR="001275FD">
        <w:rPr>
          <w:b/>
          <w:spacing w:val="-2"/>
          <w:sz w:val="24"/>
        </w:rPr>
        <w:t>MÜDÜRLÜĞÜ</w:t>
      </w:r>
    </w:p>
    <w:p w14:paraId="5B4C2A8D" w14:textId="77777777"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0F46DA" w:rsidRPr="000F46DA">
        <w:rPr>
          <w:b/>
          <w:sz w:val="24"/>
          <w:szCs w:val="24"/>
        </w:rPr>
        <w:t>Ekonomik Ömrünü Tamamlayan Su Sayaçlarının Yenilenmesi</w:t>
      </w:r>
      <w:r w:rsidR="008C1E52">
        <w:rPr>
          <w:b/>
          <w:sz w:val="24"/>
        </w:rPr>
        <w:t xml:space="preserve"> </w:t>
      </w:r>
    </w:p>
    <w:p w14:paraId="140954AB" w14:textId="2046ADD4"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:301.</w:t>
      </w:r>
      <w:r w:rsidR="00280C8C">
        <w:rPr>
          <w:b/>
          <w:sz w:val="24"/>
        </w:rPr>
        <w:t>03</w:t>
      </w:r>
      <w:r>
        <w:rPr>
          <w:b/>
          <w:sz w:val="24"/>
        </w:rPr>
        <w:t>-</w:t>
      </w:r>
      <w:r w:rsidR="00A60942">
        <w:rPr>
          <w:b/>
          <w:spacing w:val="-5"/>
          <w:sz w:val="24"/>
        </w:rPr>
        <w:t>23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proofErr w:type="gramEnd"/>
      <w:r>
        <w:rPr>
          <w:b/>
          <w:spacing w:val="12"/>
          <w:sz w:val="24"/>
        </w:rPr>
        <w:t xml:space="preserve"> </w:t>
      </w:r>
      <w:r w:rsidR="008C1E52">
        <w:rPr>
          <w:b/>
          <w:spacing w:val="-2"/>
          <w:sz w:val="24"/>
        </w:rPr>
        <w:t>06.04.2026</w:t>
      </w:r>
    </w:p>
    <w:p w14:paraId="4501D7BF" w14:textId="77777777"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proofErr w:type="gramEnd"/>
      <w:r w:rsidR="008C1E52">
        <w:rPr>
          <w:b/>
          <w:spacing w:val="-2"/>
          <w:sz w:val="24"/>
        </w:rPr>
        <w:t>31.03.2026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</w:t>
      </w:r>
      <w:proofErr w:type="gramStart"/>
      <w:r w:rsidR="00835D3A">
        <w:rPr>
          <w:b/>
          <w:spacing w:val="-5"/>
          <w:sz w:val="24"/>
        </w:rPr>
        <w:t xml:space="preserve"> </w:t>
      </w:r>
      <w:r w:rsidR="00835D3A" w:rsidRPr="00835D3A">
        <w:rPr>
          <w:b/>
          <w:sz w:val="24"/>
        </w:rPr>
        <w:t xml:space="preserve"> :</w:t>
      </w:r>
      <w:proofErr w:type="gramEnd"/>
      <w:r w:rsidR="00835D3A">
        <w:rPr>
          <w:b/>
          <w:sz w:val="24"/>
        </w:rPr>
        <w:t xml:space="preserve"> </w:t>
      </w:r>
      <w:r w:rsidR="00C02647">
        <w:rPr>
          <w:b/>
          <w:spacing w:val="-5"/>
          <w:sz w:val="24"/>
        </w:rPr>
        <w:t>26</w:t>
      </w:r>
    </w:p>
    <w:p w14:paraId="72BE99FE" w14:textId="77777777" w:rsidR="00240AEE" w:rsidRDefault="00240AEE">
      <w:pPr>
        <w:pStyle w:val="GvdeMetni"/>
        <w:rPr>
          <w:b/>
        </w:rPr>
      </w:pPr>
    </w:p>
    <w:p w14:paraId="15269CC9" w14:textId="77777777" w:rsidR="00240AEE" w:rsidRDefault="00240AEE">
      <w:pPr>
        <w:pStyle w:val="GvdeMetni"/>
        <w:spacing w:before="252"/>
        <w:rPr>
          <w:b/>
        </w:rPr>
      </w:pPr>
    </w:p>
    <w:p w14:paraId="05599A13" w14:textId="77777777" w:rsidR="008C1E52" w:rsidRDefault="008C1E52">
      <w:pPr>
        <w:pStyle w:val="Balk11"/>
        <w:ind w:right="4633"/>
        <w:jc w:val="right"/>
        <w:rPr>
          <w:spacing w:val="-2"/>
        </w:rPr>
      </w:pPr>
      <w:r>
        <w:rPr>
          <w:spacing w:val="-2"/>
        </w:rPr>
        <w:t>TEKLİF</w:t>
      </w:r>
    </w:p>
    <w:p w14:paraId="59787037" w14:textId="77777777" w:rsidR="008C1E52" w:rsidRDefault="008C1E52">
      <w:pPr>
        <w:pStyle w:val="Balk11"/>
        <w:ind w:right="4633"/>
        <w:jc w:val="right"/>
        <w:rPr>
          <w:spacing w:val="-2"/>
        </w:rPr>
      </w:pPr>
    </w:p>
    <w:p w14:paraId="7C75D959" w14:textId="77777777" w:rsidR="00E25460" w:rsidRDefault="00E25460" w:rsidP="00E25460">
      <w:pPr>
        <w:pStyle w:val="GvdeMetni"/>
        <w:spacing w:before="1" w:line="232" w:lineRule="auto"/>
        <w:ind w:right="111"/>
        <w:rPr>
          <w:rFonts w:ascii="Arial" w:hAnsi="Arial" w:cs="Arial"/>
          <w:b/>
          <w:sz w:val="22"/>
          <w:szCs w:val="22"/>
        </w:rPr>
      </w:pPr>
      <w:r w:rsidRPr="00E2546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502036B3" w14:textId="77777777" w:rsidR="008C1E52" w:rsidRPr="000F46DA" w:rsidRDefault="000F46DA" w:rsidP="000F46DA">
      <w:pPr>
        <w:pStyle w:val="GvdeMetni"/>
        <w:spacing w:before="1" w:line="232" w:lineRule="auto"/>
        <w:ind w:right="111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E25460">
        <w:rPr>
          <w:rFonts w:ascii="Arial" w:hAnsi="Arial" w:cs="Arial"/>
          <w:b/>
          <w:sz w:val="22"/>
          <w:szCs w:val="22"/>
        </w:rPr>
        <w:t xml:space="preserve"> </w:t>
      </w:r>
      <w:r w:rsidRPr="000F46DA">
        <w:rPr>
          <w:rFonts w:ascii="Arial" w:hAnsi="Arial" w:cs="Arial"/>
          <w:b/>
          <w:sz w:val="22"/>
          <w:szCs w:val="22"/>
          <w:u w:val="single"/>
        </w:rPr>
        <w:t>Ekonomik Ömrünü Tamamlayan Su Sayaçlarının Yenilenmesi</w:t>
      </w:r>
    </w:p>
    <w:p w14:paraId="7EDF452B" w14:textId="77777777" w:rsidR="000F46DA" w:rsidRPr="000F46DA" w:rsidRDefault="000F46DA" w:rsidP="000F46DA">
      <w:pPr>
        <w:pStyle w:val="GvdeMetni"/>
        <w:spacing w:before="1" w:line="232" w:lineRule="auto"/>
        <w:ind w:right="111"/>
        <w:rPr>
          <w:rFonts w:ascii="Arial" w:hAnsi="Arial" w:cs="Arial"/>
          <w:b/>
          <w:sz w:val="22"/>
          <w:szCs w:val="22"/>
        </w:rPr>
      </w:pPr>
    </w:p>
    <w:p w14:paraId="566D8226" w14:textId="59AEE85B" w:rsidR="008C1E52" w:rsidRPr="000F46DA" w:rsidRDefault="000F46DA" w:rsidP="00E25460">
      <w:pPr>
        <w:pStyle w:val="GvdeMetni"/>
        <w:spacing w:before="1" w:line="232" w:lineRule="auto"/>
        <w:ind w:left="100" w:right="11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Zabıta</w:t>
      </w:r>
      <w:r w:rsidR="00E25460" w:rsidRPr="000F46DA">
        <w:rPr>
          <w:rFonts w:ascii="Arial" w:hAnsi="Arial" w:cs="Arial"/>
          <w:sz w:val="22"/>
          <w:szCs w:val="22"/>
        </w:rPr>
        <w:t xml:space="preserve"> Müdürlüğü’nün, 31.03.2026 Tarih ve E-65671895-301.03-</w:t>
      </w:r>
      <w:r w:rsidR="00A60942">
        <w:rPr>
          <w:rFonts w:ascii="Arial" w:hAnsi="Arial" w:cs="Arial"/>
          <w:sz w:val="22"/>
          <w:szCs w:val="22"/>
        </w:rPr>
        <w:t>23</w:t>
      </w:r>
      <w:r w:rsidR="00E25460" w:rsidRPr="000F46DA">
        <w:rPr>
          <w:rFonts w:ascii="Arial" w:hAnsi="Arial" w:cs="Arial"/>
          <w:sz w:val="22"/>
          <w:szCs w:val="22"/>
        </w:rPr>
        <w:t xml:space="preserve"> Sayılı Müzekkeresinin Görüşülmesi. </w:t>
      </w:r>
    </w:p>
    <w:p w14:paraId="4226CBA3" w14:textId="77777777" w:rsidR="008C1E52" w:rsidRDefault="008C1E52">
      <w:pPr>
        <w:pStyle w:val="Balk11"/>
        <w:ind w:right="4633"/>
        <w:jc w:val="right"/>
        <w:rPr>
          <w:spacing w:val="-2"/>
        </w:rPr>
      </w:pPr>
    </w:p>
    <w:p w14:paraId="655F1244" w14:textId="77777777" w:rsidR="008C1E52" w:rsidRDefault="008C1E52">
      <w:pPr>
        <w:pStyle w:val="Balk11"/>
        <w:ind w:right="4633"/>
        <w:jc w:val="right"/>
        <w:rPr>
          <w:spacing w:val="-2"/>
        </w:rPr>
      </w:pPr>
    </w:p>
    <w:p w14:paraId="0B4CA3AE" w14:textId="77777777"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14:paraId="1630100C" w14:textId="77777777" w:rsidR="00240AEE" w:rsidRDefault="00240AEE">
      <w:pPr>
        <w:pStyle w:val="GvdeMetni"/>
        <w:spacing w:before="206"/>
        <w:rPr>
          <w:b/>
        </w:rPr>
      </w:pPr>
    </w:p>
    <w:p w14:paraId="4CE45AED" w14:textId="77777777" w:rsidR="00E25460" w:rsidRPr="005B7DDD" w:rsidRDefault="00E34FE2" w:rsidP="00E25460">
      <w:pPr>
        <w:pStyle w:val="GvdeMetni"/>
        <w:spacing w:before="1" w:line="235" w:lineRule="auto"/>
        <w:ind w:left="100" w:right="111" w:firstLine="600"/>
        <w:jc w:val="both"/>
      </w:pPr>
      <w:r>
        <w:rPr>
          <w:b/>
        </w:rPr>
        <w:t xml:space="preserve"> </w:t>
      </w:r>
      <w:r w:rsidR="00E25460" w:rsidRPr="005B7DDD">
        <w:rPr>
          <w:b/>
        </w:rPr>
        <w:t>Ovacık Belediye Meclisi;</w:t>
      </w:r>
      <w:r w:rsidR="00E25460" w:rsidRPr="005B7DDD">
        <w:t xml:space="preserve"> Belediye Başkanı </w:t>
      </w:r>
      <w:r w:rsidR="00E25460" w:rsidRPr="005B7DDD">
        <w:rPr>
          <w:b/>
        </w:rPr>
        <w:t>Ahmet ŞAHİN</w:t>
      </w:r>
      <w:r w:rsidR="00E25460" w:rsidRPr="005B7DDD">
        <w:t xml:space="preserve">’ in Başkanlığında Belediye Meclis Üyelerinden </w:t>
      </w:r>
      <w:r w:rsidR="00E25460" w:rsidRPr="005B7DDD">
        <w:rPr>
          <w:b/>
        </w:rPr>
        <w:t xml:space="preserve">Recep BAŞDAĞ, Mehmet AS, İlhan İsa ÇINAR, Celal UZ, Mehmet EROĞLU, </w:t>
      </w:r>
      <w:proofErr w:type="gramStart"/>
      <w:r w:rsidR="00E25460" w:rsidRPr="005B7DDD">
        <w:rPr>
          <w:b/>
        </w:rPr>
        <w:t>Kamil</w:t>
      </w:r>
      <w:proofErr w:type="gramEnd"/>
      <w:r w:rsidR="00E25460" w:rsidRPr="005B7DDD">
        <w:rPr>
          <w:b/>
        </w:rPr>
        <w:t xml:space="preserve"> ARSLAN, İlhan ÇINAR, Basri ERGÜN </w:t>
      </w:r>
      <w:r w:rsidR="00E25460" w:rsidRPr="00E25460">
        <w:t>ve</w:t>
      </w:r>
      <w:r w:rsidR="00E25460" w:rsidRPr="005B7DDD">
        <w:rPr>
          <w:b/>
        </w:rPr>
        <w:t xml:space="preserve"> Yakup PAR</w:t>
      </w:r>
      <w:r w:rsidR="00E25460" w:rsidRPr="005B7DDD">
        <w:t xml:space="preserve">’ </w:t>
      </w:r>
      <w:proofErr w:type="spellStart"/>
      <w:r w:rsidR="00E25460" w:rsidRPr="005B7DDD">
        <w:t>ın</w:t>
      </w:r>
      <w:proofErr w:type="spellEnd"/>
      <w:r w:rsidR="00E25460" w:rsidRPr="005B7DDD">
        <w:t xml:space="preserve"> iştiraki ile 06.04.2026 tarihinde saat 11:00’ da 5393 sayılı Belediye Kanunu'nun 20. Maddesi gereği Meclis Toplantı Salonunda toplandı. </w:t>
      </w:r>
    </w:p>
    <w:p w14:paraId="6F810345" w14:textId="68D1CE28" w:rsidR="00C02647" w:rsidRDefault="00E25460" w:rsidP="00C02647">
      <w:pPr>
        <w:pStyle w:val="GvdeMetni"/>
        <w:spacing w:before="1" w:line="235" w:lineRule="auto"/>
        <w:ind w:left="100" w:right="111" w:firstLine="600"/>
        <w:jc w:val="both"/>
      </w:pPr>
      <w:r>
        <w:t xml:space="preserve">  </w:t>
      </w:r>
      <w:r w:rsidR="00C02647" w:rsidRPr="00835D3A">
        <w:t xml:space="preserve">Gündem maddelerinin görüşülmesine geçildi. Gündemin </w:t>
      </w:r>
      <w:r w:rsidR="00C02647">
        <w:t>4</w:t>
      </w:r>
      <w:r w:rsidR="00C02647" w:rsidRPr="00835D3A">
        <w:t xml:space="preserve">. maddesi olan </w:t>
      </w:r>
      <w:r w:rsidR="002E3F21">
        <w:t>Zabıta</w:t>
      </w:r>
      <w:r w:rsidR="00C02647" w:rsidRPr="00835D3A">
        <w:t xml:space="preserve"> Müdürlüğü</w:t>
      </w:r>
      <w:r w:rsidR="00C02647">
        <w:t>’</w:t>
      </w:r>
      <w:r w:rsidR="00C02647" w:rsidRPr="00835D3A">
        <w:t xml:space="preserve">nün </w:t>
      </w:r>
      <w:r w:rsidR="00C02647">
        <w:t>31.03.2026</w:t>
      </w:r>
      <w:r w:rsidR="00C02647" w:rsidRPr="00835D3A">
        <w:t xml:space="preserve"> tarih ve 301.03-</w:t>
      </w:r>
      <w:r w:rsidR="00A60942">
        <w:t>23</w:t>
      </w:r>
      <w:r w:rsidR="00C02647" w:rsidRPr="00835D3A">
        <w:t xml:space="preserve"> sayılı </w:t>
      </w:r>
      <w:r w:rsidR="00C02647">
        <w:t>müzekkeresinin görüşülmesi neticesinde;</w:t>
      </w:r>
    </w:p>
    <w:p w14:paraId="436771B7" w14:textId="77777777" w:rsidR="002E3F21" w:rsidRDefault="00C02647" w:rsidP="002E3F21">
      <w:pPr>
        <w:pStyle w:val="GvdeMetni"/>
        <w:spacing w:before="1" w:line="235" w:lineRule="auto"/>
        <w:ind w:left="110" w:right="65" w:firstLine="32"/>
        <w:jc w:val="both"/>
        <w:rPr>
          <w:spacing w:val="-2"/>
        </w:rPr>
      </w:pPr>
      <w:r>
        <w:t xml:space="preserve">  </w:t>
      </w:r>
      <w:r w:rsidR="002E3F21">
        <w:t xml:space="preserve">          T.C. Sanayi ve Teknoloji Bakanlığı tarafından hazırlanan 3516 sayılı Ölçüler ve Ayar Kanunu ve ilgili yönetmelik gereği; su sayaçlarının periyodik muayene süresi 10 yıl olarak </w:t>
      </w:r>
      <w:r w:rsidR="001E3758">
        <w:t xml:space="preserve">belirlendiğinden </w:t>
      </w:r>
      <w:r w:rsidR="002E3F21">
        <w:t xml:space="preserve">10 yıl ve üzeri süreyle kullanılan su sayaçlarının yenilenmesi zorunlu hale getirildiğinden, ekonomik ömrünü tamamlamış eski sayaçların değiştirilmesi </w:t>
      </w:r>
      <w:r w:rsidR="001E3758">
        <w:t xml:space="preserve">zorunluluk arz etmektedir. Bu sebeple söz konusu </w:t>
      </w:r>
      <w:r w:rsidR="002E3F21">
        <w:t xml:space="preserve">hususun görüşülmesi neticesinde; </w:t>
      </w:r>
    </w:p>
    <w:p w14:paraId="728258DD" w14:textId="77777777" w:rsidR="00C02647" w:rsidRPr="00332B49" w:rsidRDefault="00C02647" w:rsidP="00C02647">
      <w:pPr>
        <w:pStyle w:val="GvdeMetni"/>
        <w:spacing w:before="1" w:line="235" w:lineRule="auto"/>
        <w:ind w:left="100" w:right="111" w:firstLine="600"/>
        <w:jc w:val="both"/>
        <w:rPr>
          <w:rFonts w:eastAsiaTheme="minorHAnsi"/>
        </w:rPr>
      </w:pPr>
      <w:r>
        <w:rPr>
          <w:rFonts w:eastAsiaTheme="minorHAnsi"/>
        </w:rPr>
        <w:t xml:space="preserve"> </w:t>
      </w:r>
      <w:r w:rsidRPr="00332B49">
        <w:rPr>
          <w:rFonts w:eastAsiaTheme="minorHAnsi"/>
        </w:rPr>
        <w:t xml:space="preserve"> </w:t>
      </w:r>
      <w:r w:rsidR="002E3F21">
        <w:rPr>
          <w:rFonts w:eastAsiaTheme="minorHAnsi"/>
        </w:rPr>
        <w:t xml:space="preserve">Belediyemiz tarafından ilçemizdeki </w:t>
      </w:r>
      <w:r w:rsidR="001E3758">
        <w:rPr>
          <w:rFonts w:eastAsiaTheme="minorHAnsi"/>
        </w:rPr>
        <w:t xml:space="preserve">ekonomik ömrünü tamamlamış su sayaçlarının en kısa sürede tespit edilerek </w:t>
      </w:r>
      <w:r w:rsidR="002E3F21">
        <w:rPr>
          <w:rFonts w:eastAsiaTheme="minorHAnsi"/>
        </w:rPr>
        <w:t xml:space="preserve">piyasa fiyat araştırması </w:t>
      </w:r>
      <w:r w:rsidR="001E3758">
        <w:rPr>
          <w:rFonts w:eastAsiaTheme="minorHAnsi"/>
        </w:rPr>
        <w:t xml:space="preserve">yapılmasına, yapılan </w:t>
      </w:r>
      <w:r w:rsidR="002E3F21">
        <w:rPr>
          <w:rFonts w:eastAsiaTheme="minorHAnsi"/>
        </w:rPr>
        <w:t>piyasa</w:t>
      </w:r>
      <w:r w:rsidR="001E3758">
        <w:rPr>
          <w:rFonts w:eastAsiaTheme="minorHAnsi"/>
        </w:rPr>
        <w:t xml:space="preserve"> fiyat araştırmasına göre piyasa</w:t>
      </w:r>
      <w:r w:rsidR="002E3F21">
        <w:rPr>
          <w:rFonts w:eastAsiaTheme="minorHAnsi"/>
        </w:rPr>
        <w:t xml:space="preserve">dan su sayaçlarının temin edilerek </w:t>
      </w:r>
      <w:r w:rsidR="001E3758">
        <w:rPr>
          <w:rFonts w:eastAsiaTheme="minorHAnsi"/>
        </w:rPr>
        <w:t xml:space="preserve">ilgili vatandaşların su sayaçları ile değiştirilmesine, değiştirilen su sayaç bedellerinin su faturalarına ilave edilmesine ve herhangi bir kamu zararına sebebiyet verilmeyecek şekilde işlemlerin ivedi olarak yürütülmesine </w:t>
      </w:r>
      <w:r w:rsidRPr="000B7574">
        <w:rPr>
          <w:rFonts w:eastAsiaTheme="minorHAnsi"/>
        </w:rPr>
        <w:t>5393 sayılı Belediye Kanunu’nun 18. Maddesi</w:t>
      </w:r>
      <w:r>
        <w:rPr>
          <w:rFonts w:eastAsiaTheme="minorHAnsi"/>
        </w:rPr>
        <w:t xml:space="preserve"> gereğince;</w:t>
      </w:r>
      <w:r>
        <w:rPr>
          <w:rFonts w:eastAsiaTheme="minorHAnsi"/>
          <w:b/>
        </w:rPr>
        <w:t xml:space="preserve"> </w:t>
      </w:r>
    </w:p>
    <w:p w14:paraId="0D97F8E5" w14:textId="77777777" w:rsidR="000F46DA" w:rsidRPr="00280C8C" w:rsidRDefault="000F46DA" w:rsidP="00C02647">
      <w:pPr>
        <w:pStyle w:val="GvdeMetni"/>
        <w:spacing w:before="1" w:line="235" w:lineRule="auto"/>
        <w:ind w:left="100" w:right="111" w:firstLine="600"/>
        <w:jc w:val="both"/>
        <w:rPr>
          <w:rFonts w:eastAsiaTheme="minorHAnsi"/>
        </w:rPr>
      </w:pPr>
    </w:p>
    <w:p w14:paraId="1A341E2B" w14:textId="77777777" w:rsidR="00835D3A" w:rsidRDefault="00F73A47" w:rsidP="000F46DA">
      <w:pPr>
        <w:pStyle w:val="GvdeMetni"/>
        <w:spacing w:before="1" w:line="235" w:lineRule="auto"/>
        <w:ind w:left="100" w:right="111" w:firstLine="600"/>
        <w:jc w:val="both"/>
        <w:rPr>
          <w:spacing w:val="-6"/>
        </w:rPr>
      </w:pPr>
      <w:r>
        <w:rPr>
          <w:spacing w:val="-2"/>
        </w:rPr>
        <w:t xml:space="preserve"> </w:t>
      </w:r>
      <w:r w:rsidR="00861F9A" w:rsidRPr="00384259">
        <w:rPr>
          <w:spacing w:val="-2"/>
        </w:rPr>
        <w:t xml:space="preserve"> </w:t>
      </w:r>
      <w:r w:rsidR="00835D3A" w:rsidRPr="00835D3A">
        <w:rPr>
          <w:spacing w:val="-6"/>
        </w:rPr>
        <w:t>Meclisimizce</w:t>
      </w:r>
      <w:r w:rsidR="00835D3A" w:rsidRPr="00835D3A">
        <w:rPr>
          <w:spacing w:val="12"/>
        </w:rPr>
        <w:t xml:space="preserve"> </w:t>
      </w:r>
      <w:r w:rsidR="00835D3A" w:rsidRPr="00835D3A">
        <w:rPr>
          <w:spacing w:val="-6"/>
        </w:rPr>
        <w:t>oy</w:t>
      </w:r>
      <w:r w:rsidR="00835D3A" w:rsidRPr="00835D3A">
        <w:rPr>
          <w:spacing w:val="-7"/>
        </w:rPr>
        <w:t xml:space="preserve"> </w:t>
      </w:r>
      <w:r w:rsidR="00835D3A" w:rsidRPr="00835D3A">
        <w:rPr>
          <w:spacing w:val="-6"/>
        </w:rPr>
        <w:t>birliği</w:t>
      </w:r>
      <w:r w:rsidR="00835D3A" w:rsidRPr="00835D3A">
        <w:rPr>
          <w:spacing w:val="-1"/>
        </w:rPr>
        <w:t xml:space="preserve"> </w:t>
      </w:r>
      <w:r w:rsidR="00835D3A" w:rsidRPr="00835D3A">
        <w:rPr>
          <w:spacing w:val="-6"/>
        </w:rPr>
        <w:t>ile</w:t>
      </w:r>
      <w:r w:rsidR="00835D3A" w:rsidRPr="00835D3A">
        <w:rPr>
          <w:spacing w:val="-5"/>
        </w:rPr>
        <w:t xml:space="preserve"> </w:t>
      </w:r>
      <w:r w:rsidR="00835D3A" w:rsidRPr="00835D3A">
        <w:rPr>
          <w:spacing w:val="-6"/>
        </w:rPr>
        <w:t>karar verildi.</w:t>
      </w:r>
    </w:p>
    <w:p w14:paraId="5C761B34" w14:textId="77777777" w:rsidR="00C308A8" w:rsidRDefault="00C308A8" w:rsidP="000F46DA">
      <w:pPr>
        <w:pStyle w:val="GvdeMetni"/>
        <w:spacing w:before="1" w:line="235" w:lineRule="auto"/>
        <w:ind w:left="100" w:right="111" w:firstLine="600"/>
        <w:jc w:val="both"/>
        <w:rPr>
          <w:spacing w:val="-6"/>
        </w:rPr>
      </w:pPr>
    </w:p>
    <w:p w14:paraId="39FE93F3" w14:textId="77777777" w:rsidR="00C308A8" w:rsidRPr="00835D3A" w:rsidRDefault="00C308A8" w:rsidP="000F46DA">
      <w:pPr>
        <w:pStyle w:val="GvdeMetni"/>
        <w:spacing w:before="1" w:line="235" w:lineRule="auto"/>
        <w:ind w:left="100" w:right="111" w:firstLine="600"/>
        <w:jc w:val="both"/>
      </w:pPr>
    </w:p>
    <w:p w14:paraId="767EA6FE" w14:textId="77777777" w:rsidR="00240AEE" w:rsidRPr="00835D3A" w:rsidRDefault="00240AEE">
      <w:pPr>
        <w:pStyle w:val="GvdeMetni"/>
        <w:spacing w:before="4"/>
      </w:pPr>
    </w:p>
    <w:p w14:paraId="73D956AE" w14:textId="77777777" w:rsidR="00240AEE" w:rsidRDefault="00240AEE">
      <w:pPr>
        <w:pStyle w:val="GvdeMetni"/>
        <w:rPr>
          <w:sz w:val="22"/>
        </w:rPr>
      </w:pPr>
    </w:p>
    <w:p w14:paraId="73DF4D84" w14:textId="77777777"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14:paraId="58ADA7FA" w14:textId="77777777"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14:paraId="191218BC" w14:textId="77777777" w:rsidR="00240AEE" w:rsidRDefault="00240AEE">
      <w:pPr>
        <w:pStyle w:val="GvdeMetni"/>
      </w:pPr>
    </w:p>
    <w:p w14:paraId="664BA1E3" w14:textId="77777777" w:rsidR="00240AEE" w:rsidRDefault="00240AEE">
      <w:pPr>
        <w:pStyle w:val="GvdeMetni"/>
      </w:pPr>
    </w:p>
    <w:p w14:paraId="7E8E6724" w14:textId="77777777" w:rsidR="00240AEE" w:rsidRDefault="00240AEE">
      <w:pPr>
        <w:pStyle w:val="GvdeMetni"/>
        <w:spacing w:before="26"/>
      </w:pPr>
    </w:p>
    <w:p w14:paraId="3817BC93" w14:textId="77777777"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14:paraId="01AA2DD8" w14:textId="77777777"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14:paraId="78AD7428" w14:textId="77777777" w:rsidR="00240AEE" w:rsidRPr="00E25460" w:rsidRDefault="001275FD">
      <w:pPr>
        <w:pStyle w:val="GvdeMetni"/>
        <w:tabs>
          <w:tab w:val="left" w:pos="7282"/>
        </w:tabs>
        <w:spacing w:before="52"/>
        <w:ind w:left="3997"/>
      </w:pPr>
      <w:proofErr w:type="gramStart"/>
      <w:r w:rsidRPr="00E25460">
        <w:t>Katip</w:t>
      </w:r>
      <w:proofErr w:type="gramEnd"/>
      <w:r w:rsidRPr="00E25460">
        <w:t xml:space="preserve"> </w:t>
      </w:r>
      <w:r w:rsidRPr="00E25460">
        <w:rPr>
          <w:spacing w:val="-5"/>
        </w:rPr>
        <w:t>Üye</w:t>
      </w:r>
      <w:r w:rsidRPr="00E25460">
        <w:tab/>
      </w:r>
      <w:proofErr w:type="gramStart"/>
      <w:r w:rsidRPr="00E25460">
        <w:t>Katip</w:t>
      </w:r>
      <w:proofErr w:type="gramEnd"/>
      <w:r w:rsidRPr="00E25460">
        <w:rPr>
          <w:spacing w:val="-1"/>
        </w:rPr>
        <w:t xml:space="preserve"> </w:t>
      </w:r>
      <w:r w:rsidRPr="00E25460">
        <w:rPr>
          <w:spacing w:val="-5"/>
        </w:rPr>
        <w:t>Üye</w:t>
      </w:r>
    </w:p>
    <w:sectPr w:rsidR="00240AEE" w:rsidRPr="00E25460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 w16cid:durableId="2109613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AEE"/>
    <w:rsid w:val="000B7574"/>
    <w:rsid w:val="000F46DA"/>
    <w:rsid w:val="001275FD"/>
    <w:rsid w:val="001A6BA7"/>
    <w:rsid w:val="001E3758"/>
    <w:rsid w:val="00240AEE"/>
    <w:rsid w:val="00252C18"/>
    <w:rsid w:val="00280C8C"/>
    <w:rsid w:val="002E3F21"/>
    <w:rsid w:val="00332B49"/>
    <w:rsid w:val="00384259"/>
    <w:rsid w:val="004E68D9"/>
    <w:rsid w:val="006B2DEF"/>
    <w:rsid w:val="00835D3A"/>
    <w:rsid w:val="00861F9A"/>
    <w:rsid w:val="0089133C"/>
    <w:rsid w:val="008C1E52"/>
    <w:rsid w:val="009B3E10"/>
    <w:rsid w:val="00A44173"/>
    <w:rsid w:val="00A60942"/>
    <w:rsid w:val="00A65679"/>
    <w:rsid w:val="00AE420E"/>
    <w:rsid w:val="00B74834"/>
    <w:rsid w:val="00C02647"/>
    <w:rsid w:val="00C308A8"/>
    <w:rsid w:val="00DA0448"/>
    <w:rsid w:val="00E25460"/>
    <w:rsid w:val="00E34FE2"/>
    <w:rsid w:val="00F73186"/>
    <w:rsid w:val="00F73A47"/>
    <w:rsid w:val="00F9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BD312"/>
  <w15:docId w15:val="{BAF95279-BFC6-4AFA-8F18-86A7BEA9E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E34FE2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USER</cp:lastModifiedBy>
  <cp:revision>5</cp:revision>
  <cp:lastPrinted>2026-04-13T07:33:00Z</cp:lastPrinted>
  <dcterms:created xsi:type="dcterms:W3CDTF">2026-04-12T12:56:00Z</dcterms:created>
  <dcterms:modified xsi:type="dcterms:W3CDTF">2026-04-13T07:34:00Z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